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82" w:rsidRPr="00A43561" w:rsidRDefault="00FA0282" w:rsidP="00325AA4">
      <w:pPr>
        <w:tabs>
          <w:tab w:val="left" w:pos="5954"/>
        </w:tabs>
        <w:autoSpaceDE w:val="0"/>
        <w:autoSpaceDN w:val="0"/>
        <w:adjustRightInd w:val="0"/>
        <w:spacing w:before="240" w:after="240"/>
        <w:ind w:left="5670" w:firstLine="0"/>
        <w:jc w:val="right"/>
        <w:rPr>
          <w:szCs w:val="30"/>
        </w:rPr>
      </w:pPr>
      <w:r w:rsidRPr="00A43561">
        <w:rPr>
          <w:szCs w:val="30"/>
        </w:rPr>
        <w:t>Форма</w:t>
      </w:r>
    </w:p>
    <w:p w:rsidR="00FA0282" w:rsidRPr="00A43561" w:rsidRDefault="00FA0282" w:rsidP="00325AA4">
      <w:pPr>
        <w:ind w:right="-31" w:firstLine="0"/>
        <w:contextualSpacing/>
        <w:jc w:val="center"/>
        <w:rPr>
          <w:spacing w:val="40"/>
          <w:szCs w:val="30"/>
        </w:rPr>
      </w:pPr>
      <w:r w:rsidRPr="00A43561">
        <w:rPr>
          <w:spacing w:val="40"/>
          <w:szCs w:val="30"/>
        </w:rPr>
        <w:t>ЗАЯВЛЕНИЕ</w:t>
      </w:r>
    </w:p>
    <w:p w:rsidR="00FA0282" w:rsidRPr="00A43561" w:rsidRDefault="00FA0282" w:rsidP="00325AA4">
      <w:pPr>
        <w:ind w:right="-31" w:firstLine="0"/>
        <w:contextualSpacing/>
        <w:jc w:val="center"/>
        <w:rPr>
          <w:szCs w:val="30"/>
        </w:rPr>
      </w:pPr>
      <w:r w:rsidRPr="00A43561">
        <w:rPr>
          <w:szCs w:val="30"/>
        </w:rPr>
        <w:t xml:space="preserve"> о включении сведений о промышленном товаре государства – члена Евразийского экономического союза </w:t>
      </w:r>
    </w:p>
    <w:p w:rsidR="00FA0282" w:rsidRPr="00A43561" w:rsidRDefault="00FA0282" w:rsidP="00325AA4">
      <w:pPr>
        <w:ind w:right="-31" w:firstLine="0"/>
        <w:contextualSpacing/>
        <w:jc w:val="center"/>
        <w:rPr>
          <w:szCs w:val="30"/>
        </w:rPr>
      </w:pPr>
      <w:r w:rsidRPr="00A43561">
        <w:rPr>
          <w:szCs w:val="30"/>
        </w:rPr>
        <w:t xml:space="preserve">и его производителе в евразийский реестр промышленных товаров государств – членов </w:t>
      </w:r>
    </w:p>
    <w:p w:rsidR="00FA0282" w:rsidRPr="00950CBB" w:rsidRDefault="00FA0282" w:rsidP="00325AA4">
      <w:pPr>
        <w:spacing w:after="240"/>
        <w:ind w:right="-31"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A43561">
        <w:rPr>
          <w:szCs w:val="30"/>
        </w:rPr>
        <w:t>Евразийского экономического союза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1459"/>
        <w:gridCol w:w="1862"/>
        <w:gridCol w:w="1567"/>
        <w:gridCol w:w="1482"/>
        <w:gridCol w:w="1835"/>
        <w:gridCol w:w="1482"/>
        <w:gridCol w:w="1385"/>
        <w:gridCol w:w="1165"/>
        <w:gridCol w:w="1434"/>
        <w:gridCol w:w="1458"/>
      </w:tblGrid>
      <w:tr w:rsidR="00FA0282" w:rsidRPr="00EC0550" w:rsidTr="00EC0550">
        <w:trPr>
          <w:trHeight w:val="1616"/>
          <w:jc w:val="center"/>
        </w:trPr>
        <w:tc>
          <w:tcPr>
            <w:tcW w:w="459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color w:val="000000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1459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  <w:shd w:val="clear" w:color="auto" w:fill="FFFFFF"/>
              </w:rPr>
              <w:t>Код государства – члена Евразийского экономического союза*</w:t>
            </w:r>
          </w:p>
        </w:tc>
        <w:tc>
          <w:tcPr>
            <w:tcW w:w="1862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  <w:shd w:val="clear" w:color="auto" w:fill="FFFFFF"/>
              </w:rPr>
              <w:t>Идентификационный код производителя промышленного товара государства – члена Евразийского экономического союза**</w:t>
            </w:r>
          </w:p>
        </w:tc>
        <w:tc>
          <w:tcPr>
            <w:tcW w:w="1567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color w:val="000000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Pr="00EC0550">
              <w:rPr>
                <w:sz w:val="18"/>
                <w:szCs w:val="18"/>
                <w:shd w:val="clear" w:color="auto" w:fill="FFFFFF"/>
              </w:rPr>
              <w:t>производителя промышленного товара государства – члена Евразийского экономического союза</w:t>
            </w: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</w:rPr>
              <w:t xml:space="preserve">Адрес места регистрации производителя промышленного товара </w:t>
            </w:r>
            <w:r w:rsidRPr="00EC0550">
              <w:rPr>
                <w:sz w:val="18"/>
                <w:szCs w:val="18"/>
                <w:shd w:val="clear" w:color="auto" w:fill="FFFFFF"/>
              </w:rPr>
              <w:t>государства – члена Евразийского экономического союза</w:t>
            </w:r>
          </w:p>
        </w:tc>
        <w:tc>
          <w:tcPr>
            <w:tcW w:w="1835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EC0550">
              <w:rPr>
                <w:sz w:val="18"/>
                <w:szCs w:val="18"/>
              </w:rPr>
              <w:t>Классификационный код товара в соответствии с</w:t>
            </w:r>
          </w:p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</w:rPr>
              <w:t>ТН ВЭД ЕАЭС</w:t>
            </w:r>
          </w:p>
        </w:tc>
        <w:tc>
          <w:tcPr>
            <w:tcW w:w="1482" w:type="dxa"/>
            <w:shd w:val="clear" w:color="auto" w:fill="FFFFFF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</w:rPr>
              <w:t xml:space="preserve">Наименование </w:t>
            </w:r>
            <w:r w:rsidRPr="00EC0550">
              <w:rPr>
                <w:sz w:val="18"/>
                <w:szCs w:val="18"/>
                <w:shd w:val="clear" w:color="auto" w:fill="FFFFFF"/>
              </w:rPr>
              <w:t>промышленного товара государства – члена Евразийского экономического союза</w:t>
            </w:r>
          </w:p>
        </w:tc>
        <w:tc>
          <w:tcPr>
            <w:tcW w:w="1385" w:type="dxa"/>
            <w:shd w:val="clear" w:color="auto" w:fill="FFFFFF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</w:rPr>
              <w:t>Наименование, номер и дата утверждения одного из следующих документов: технический регламент, стандарт, технические условия (при наличии)</w:t>
            </w:r>
          </w:p>
        </w:tc>
        <w:tc>
          <w:tcPr>
            <w:tcW w:w="1165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  <w:shd w:val="clear" w:color="auto" w:fill="FFFFFF"/>
              </w:rPr>
              <w:t>Количество баллов (в случае начисления)</w:t>
            </w:r>
          </w:p>
        </w:tc>
        <w:tc>
          <w:tcPr>
            <w:tcW w:w="1434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  <w:shd w:val="clear" w:color="auto" w:fill="FFFFFF"/>
              </w:rPr>
              <w:t xml:space="preserve">Дата окончания срока действия документа о происхождении </w:t>
            </w:r>
          </w:p>
        </w:tc>
        <w:tc>
          <w:tcPr>
            <w:tcW w:w="1458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EC0550">
              <w:rPr>
                <w:sz w:val="18"/>
                <w:szCs w:val="18"/>
                <w:shd w:val="clear" w:color="auto" w:fill="FFFFFF"/>
              </w:rPr>
              <w:t xml:space="preserve">Электронная копия документа о происхождении </w:t>
            </w:r>
          </w:p>
        </w:tc>
      </w:tr>
      <w:tr w:rsidR="00FA0282" w:rsidRPr="00EC0550" w:rsidTr="00EC0550">
        <w:trPr>
          <w:jc w:val="center"/>
        </w:trPr>
        <w:tc>
          <w:tcPr>
            <w:tcW w:w="459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C0550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59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62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67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35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85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65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34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458" w:type="dxa"/>
          </w:tcPr>
          <w:p w:rsidR="00FA0282" w:rsidRPr="00EC0550" w:rsidRDefault="00FA0282" w:rsidP="00EC0550">
            <w:pPr>
              <w:ind w:firstLine="0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EC0550">
              <w:rPr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FA0282" w:rsidRPr="00EC0550" w:rsidTr="00EC0550">
        <w:trPr>
          <w:jc w:val="center"/>
        </w:trPr>
        <w:tc>
          <w:tcPr>
            <w:tcW w:w="459" w:type="dxa"/>
          </w:tcPr>
          <w:p w:rsidR="00FA0282" w:rsidRPr="00EC0550" w:rsidRDefault="00FA0282" w:rsidP="00EC0550">
            <w:pPr>
              <w:ind w:firstLine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7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8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A0282" w:rsidRPr="00EC0550" w:rsidTr="00EC0550">
        <w:trPr>
          <w:jc w:val="center"/>
        </w:trPr>
        <w:tc>
          <w:tcPr>
            <w:tcW w:w="459" w:type="dxa"/>
          </w:tcPr>
          <w:p w:rsidR="00FA0282" w:rsidRPr="00EC0550" w:rsidRDefault="00FA0282" w:rsidP="00EC0550">
            <w:pPr>
              <w:ind w:firstLine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7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8" w:type="dxa"/>
          </w:tcPr>
          <w:p w:rsidR="00FA0282" w:rsidRPr="00EC0550" w:rsidRDefault="00FA0282" w:rsidP="00EC0550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A0282" w:rsidRPr="007E59D1" w:rsidRDefault="00FA0282" w:rsidP="00325AA4">
      <w:pPr>
        <w:pStyle w:val="ConsPlusNormal"/>
        <w:widowControl/>
        <w:spacing w:before="240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59D1">
        <w:rPr>
          <w:rFonts w:ascii="Times New Roman" w:hAnsi="Times New Roman" w:cs="Times New Roman"/>
          <w:sz w:val="19"/>
          <w:szCs w:val="19"/>
        </w:rPr>
        <w:t>* указывается код Республики Беларусь в соответствии с приложением</w:t>
      </w:r>
      <w:r>
        <w:rPr>
          <w:rFonts w:ascii="Times New Roman" w:hAnsi="Times New Roman" w:cs="Times New Roman"/>
          <w:sz w:val="19"/>
          <w:szCs w:val="19"/>
        </w:rPr>
        <w:t xml:space="preserve"> №</w:t>
      </w:r>
      <w:r w:rsidRPr="007E59D1">
        <w:rPr>
          <w:rFonts w:ascii="Times New Roman" w:hAnsi="Times New Roman" w:cs="Times New Roman"/>
          <w:sz w:val="19"/>
          <w:szCs w:val="19"/>
        </w:rPr>
        <w:t xml:space="preserve"> 4 к Правилам – 02</w:t>
      </w:r>
      <w:r>
        <w:rPr>
          <w:rFonts w:ascii="Times New Roman" w:hAnsi="Times New Roman" w:cs="Times New Roman"/>
          <w:sz w:val="19"/>
          <w:szCs w:val="19"/>
        </w:rPr>
        <w:t>;</w:t>
      </w:r>
    </w:p>
    <w:p w:rsidR="00FA0282" w:rsidRDefault="00FA0282" w:rsidP="00325AA4">
      <w:pPr>
        <w:rPr>
          <w:sz w:val="19"/>
          <w:szCs w:val="19"/>
        </w:rPr>
      </w:pPr>
      <w:r w:rsidRPr="007E59D1">
        <w:rPr>
          <w:sz w:val="19"/>
          <w:szCs w:val="19"/>
        </w:rPr>
        <w:t>** указывается 9-значный учетный номер плательщик</w:t>
      </w:r>
      <w:r>
        <w:rPr>
          <w:sz w:val="19"/>
          <w:szCs w:val="19"/>
        </w:rPr>
        <w:t>а.</w:t>
      </w:r>
    </w:p>
    <w:sectPr w:rsidR="00FA0282" w:rsidSect="007A4A6A">
      <w:pgSz w:w="16838" w:h="11906" w:orient="landscape"/>
      <w:pgMar w:top="1701" w:right="851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305"/>
    <w:rsid w:val="00030193"/>
    <w:rsid w:val="000F7381"/>
    <w:rsid w:val="00325AA4"/>
    <w:rsid w:val="003544B3"/>
    <w:rsid w:val="00382305"/>
    <w:rsid w:val="00384882"/>
    <w:rsid w:val="005F646F"/>
    <w:rsid w:val="0061646D"/>
    <w:rsid w:val="0063173E"/>
    <w:rsid w:val="007A4A6A"/>
    <w:rsid w:val="007E59D1"/>
    <w:rsid w:val="0081790B"/>
    <w:rsid w:val="008B4E4C"/>
    <w:rsid w:val="008D39F7"/>
    <w:rsid w:val="00944953"/>
    <w:rsid w:val="00950CBB"/>
    <w:rsid w:val="009918FF"/>
    <w:rsid w:val="009C075A"/>
    <w:rsid w:val="00A43561"/>
    <w:rsid w:val="00A90868"/>
    <w:rsid w:val="00AC55D2"/>
    <w:rsid w:val="00B03BA0"/>
    <w:rsid w:val="00B33783"/>
    <w:rsid w:val="00DD32C6"/>
    <w:rsid w:val="00E24773"/>
    <w:rsid w:val="00EC0550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A4"/>
    <w:pPr>
      <w:ind w:firstLine="709"/>
      <w:jc w:val="both"/>
    </w:pPr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5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5AA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25AA4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Revision">
    <w:name w:val="Revision"/>
    <w:hidden/>
    <w:uiPriority w:val="99"/>
    <w:semiHidden/>
    <w:rsid w:val="0081790B"/>
    <w:rPr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Жуковский Николай Николаевич</dc:creator>
  <cp:keywords/>
  <dc:description/>
  <cp:lastModifiedBy>mishuk</cp:lastModifiedBy>
  <cp:revision>8</cp:revision>
  <cp:lastPrinted>2022-01-19T14:17:00Z</cp:lastPrinted>
  <dcterms:created xsi:type="dcterms:W3CDTF">2021-09-01T09:54:00Z</dcterms:created>
  <dcterms:modified xsi:type="dcterms:W3CDTF">2023-05-04T14:10:00Z</dcterms:modified>
</cp:coreProperties>
</file>